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1B1" w:rsidRDefault="00F56B35" w:rsidP="00F56B35">
      <w:pPr>
        <w:jc w:val="center"/>
        <w:rPr>
          <w:rFonts w:hint="eastAsia"/>
          <w:b/>
          <w:sz w:val="24"/>
        </w:rPr>
      </w:pPr>
      <w:r w:rsidRPr="00F56B35">
        <w:rPr>
          <w:rFonts w:hint="eastAsia"/>
          <w:b/>
          <w:sz w:val="24"/>
        </w:rPr>
        <w:t>使用</w:t>
      </w:r>
      <w:r w:rsidRPr="00F56B35">
        <w:rPr>
          <w:rFonts w:hint="eastAsia"/>
          <w:b/>
          <w:sz w:val="24"/>
        </w:rPr>
        <w:t xml:space="preserve">Ultra IBD </w:t>
      </w:r>
      <w:r w:rsidRPr="00F56B35">
        <w:rPr>
          <w:rFonts w:hint="eastAsia"/>
          <w:b/>
          <w:sz w:val="24"/>
        </w:rPr>
        <w:t>柱实现盘尼西林和</w:t>
      </w:r>
      <w:r w:rsidR="00111B01">
        <w:rPr>
          <w:rFonts w:hint="eastAsia"/>
          <w:b/>
          <w:sz w:val="24"/>
        </w:rPr>
        <w:t>头孢</w:t>
      </w:r>
      <w:r w:rsidR="00111B01" w:rsidRPr="00111B01">
        <w:rPr>
          <w:rFonts w:hint="eastAsia"/>
          <w:b/>
          <w:sz w:val="24"/>
        </w:rPr>
        <w:t>菌素</w:t>
      </w:r>
      <w:r w:rsidRPr="00F56B35">
        <w:rPr>
          <w:rFonts w:hint="eastAsia"/>
          <w:b/>
          <w:sz w:val="24"/>
        </w:rPr>
        <w:t>类抗生素</w:t>
      </w:r>
      <w:r w:rsidRPr="00F56B35">
        <w:rPr>
          <w:rFonts w:hint="eastAsia"/>
          <w:b/>
          <w:sz w:val="24"/>
        </w:rPr>
        <w:t>LC-MS</w:t>
      </w:r>
      <w:r w:rsidRPr="00F56B35">
        <w:rPr>
          <w:rFonts w:hint="eastAsia"/>
          <w:b/>
          <w:sz w:val="24"/>
        </w:rPr>
        <w:t>的极好分离</w:t>
      </w:r>
    </w:p>
    <w:p w:rsidR="00F56B35" w:rsidRDefault="00F56B35" w:rsidP="00F56B35">
      <w:pPr>
        <w:rPr>
          <w:rFonts w:hint="eastAsia"/>
          <w:b/>
          <w:sz w:val="24"/>
        </w:rPr>
      </w:pPr>
    </w:p>
    <w:p w:rsidR="00F56B35" w:rsidRPr="00111B01" w:rsidRDefault="00111B01" w:rsidP="00F56B35">
      <w:pPr>
        <w:rPr>
          <w:rFonts w:hint="eastAsia"/>
          <w:b/>
          <w:szCs w:val="21"/>
        </w:rPr>
      </w:pPr>
      <w:r>
        <w:rPr>
          <w:rFonts w:hint="eastAsia"/>
          <w:b/>
          <w:szCs w:val="21"/>
        </w:rPr>
        <w:t>简介</w:t>
      </w:r>
      <w:r w:rsidR="00F56B35" w:rsidRPr="00111B01">
        <w:rPr>
          <w:rFonts w:hint="eastAsia"/>
          <w:b/>
          <w:szCs w:val="21"/>
        </w:rPr>
        <w:t>：</w:t>
      </w:r>
    </w:p>
    <w:p w:rsidR="00F56B35" w:rsidRDefault="00F56B35" w:rsidP="00F56B35">
      <w:pPr>
        <w:rPr>
          <w:rFonts w:hint="eastAsia"/>
          <w:szCs w:val="21"/>
        </w:rPr>
      </w:pPr>
      <w:r>
        <w:rPr>
          <w:rFonts w:hint="eastAsia"/>
          <w:szCs w:val="21"/>
        </w:rPr>
        <w:t>抗生素是世界上最广泛使用的药物。无论是作为处方药、动物的原料添加剂还是用做清洁剂，在这个文明世界中的每一个人，在日常生活中都会直接或者间接地暴露在抗生素中。然而抗生素的滥用已经导致抗药菌迅速滋生。</w:t>
      </w:r>
      <w:r w:rsidR="00B9733C">
        <w:rPr>
          <w:rFonts w:hint="eastAsia"/>
          <w:szCs w:val="21"/>
        </w:rPr>
        <w:t>在危地马拉有</w:t>
      </w:r>
      <w:r w:rsidR="00B9733C">
        <w:rPr>
          <w:rFonts w:hint="eastAsia"/>
          <w:szCs w:val="21"/>
        </w:rPr>
        <w:t>12,500</w:t>
      </w:r>
      <w:r w:rsidR="00B9733C">
        <w:rPr>
          <w:rFonts w:hint="eastAsia"/>
          <w:szCs w:val="21"/>
        </w:rPr>
        <w:t>人死于志贺氏菌发热，其原因可以追踪为菌株的</w:t>
      </w:r>
      <w:r w:rsidR="00B9733C">
        <w:rPr>
          <w:rFonts w:hint="eastAsia"/>
          <w:szCs w:val="21"/>
        </w:rPr>
        <w:t>一个</w:t>
      </w:r>
      <w:r w:rsidR="00B9733C">
        <w:rPr>
          <w:rFonts w:hint="eastAsia"/>
          <w:szCs w:val="21"/>
        </w:rPr>
        <w:t>简单突变。研究表明细菌将一个简单的质粒组合进</w:t>
      </w:r>
      <w:r w:rsidR="00B9733C">
        <w:rPr>
          <w:rFonts w:hint="eastAsia"/>
          <w:szCs w:val="21"/>
        </w:rPr>
        <w:t>RNA</w:t>
      </w:r>
      <w:r w:rsidR="00B9733C">
        <w:rPr>
          <w:rFonts w:hint="eastAsia"/>
          <w:szCs w:val="21"/>
        </w:rPr>
        <w:t>序列中，结果变成对四种不同的抗生素都</w:t>
      </w:r>
      <w:r w:rsidR="00F61C12">
        <w:rPr>
          <w:rFonts w:hint="eastAsia"/>
          <w:szCs w:val="21"/>
        </w:rPr>
        <w:t>产生</w:t>
      </w:r>
      <w:r w:rsidR="00B9733C">
        <w:rPr>
          <w:rFonts w:hint="eastAsia"/>
          <w:szCs w:val="21"/>
        </w:rPr>
        <w:t>抗药性。</w:t>
      </w:r>
      <w:r w:rsidR="00F61C12">
        <w:rPr>
          <w:rFonts w:hint="eastAsia"/>
          <w:szCs w:val="21"/>
        </w:rPr>
        <w:t>这个阐述了由于适应性产生的抗性所带来的危害。为了与抗性菌抗争，就必须创造出新的抗生素衍生物以战胜细菌新的防卫机制。抗生素的检测分析，最典型的是使用</w:t>
      </w:r>
      <w:r w:rsidR="00F61C12">
        <w:rPr>
          <w:rFonts w:hint="eastAsia"/>
          <w:szCs w:val="21"/>
        </w:rPr>
        <w:t>HPLC</w:t>
      </w:r>
      <w:r w:rsidR="00F61C12">
        <w:rPr>
          <w:rFonts w:hint="eastAsia"/>
          <w:szCs w:val="21"/>
        </w:rPr>
        <w:t>柱来分析</w:t>
      </w:r>
      <w:bookmarkStart w:id="0" w:name="OLE_LINK1"/>
      <w:bookmarkStart w:id="1" w:name="OLE_LINK2"/>
      <w:r w:rsidR="00F61C12">
        <w:rPr>
          <w:rFonts w:hint="eastAsia"/>
          <w:szCs w:val="21"/>
        </w:rPr>
        <w:t>盘尼西林和它们结构相连的</w:t>
      </w:r>
      <w:r w:rsidR="00111B01">
        <w:rPr>
          <w:rFonts w:hint="eastAsia"/>
          <w:szCs w:val="21"/>
        </w:rPr>
        <w:t>头孢菌素</w:t>
      </w:r>
      <w:r w:rsidR="00F61C12">
        <w:rPr>
          <w:rFonts w:hint="eastAsia"/>
          <w:szCs w:val="21"/>
        </w:rPr>
        <w:t>类</w:t>
      </w:r>
      <w:bookmarkEnd w:id="0"/>
      <w:bookmarkEnd w:id="1"/>
      <w:r w:rsidR="00F61C12">
        <w:rPr>
          <w:rFonts w:hint="eastAsia"/>
          <w:szCs w:val="21"/>
        </w:rPr>
        <w:t>。然而，很多衍生物的相似性可能需要进行额外的反应才能有效地分离相关的化合物。</w:t>
      </w:r>
      <w:r w:rsidR="00F61C12">
        <w:rPr>
          <w:rFonts w:hint="eastAsia"/>
          <w:szCs w:val="21"/>
        </w:rPr>
        <w:t>Restek Ultra IBD</w:t>
      </w:r>
      <w:r w:rsidR="00F61C12">
        <w:rPr>
          <w:rFonts w:hint="eastAsia"/>
          <w:szCs w:val="21"/>
        </w:rPr>
        <w:t>柱利用极性和疏水作用可更好地分离这些化合物。</w:t>
      </w:r>
    </w:p>
    <w:p w:rsidR="00F61C12" w:rsidRDefault="00F61C12" w:rsidP="00F56B35">
      <w:pPr>
        <w:rPr>
          <w:rFonts w:hint="eastAsia"/>
          <w:szCs w:val="21"/>
        </w:rPr>
      </w:pPr>
    </w:p>
    <w:p w:rsidR="00F61C12" w:rsidRPr="00111B01" w:rsidRDefault="00F61C12" w:rsidP="00F56B35">
      <w:pPr>
        <w:rPr>
          <w:rFonts w:hint="eastAsia"/>
          <w:b/>
          <w:szCs w:val="21"/>
        </w:rPr>
      </w:pPr>
      <w:r w:rsidRPr="00111B01">
        <w:rPr>
          <w:rFonts w:hint="eastAsia"/>
          <w:b/>
          <w:szCs w:val="21"/>
        </w:rPr>
        <w:t>背景：</w:t>
      </w:r>
    </w:p>
    <w:p w:rsidR="00F61C12" w:rsidRDefault="00F61C12" w:rsidP="00F56B35">
      <w:pPr>
        <w:rPr>
          <w:rFonts w:ascii="宋体" w:hAnsi="宋体" w:hint="eastAsia"/>
          <w:szCs w:val="21"/>
        </w:rPr>
      </w:pPr>
      <w:r>
        <w:rPr>
          <w:rFonts w:hint="eastAsia"/>
          <w:szCs w:val="21"/>
        </w:rPr>
        <w:t>盘尼西林和</w:t>
      </w:r>
      <w:r w:rsidR="00111B01">
        <w:rPr>
          <w:rFonts w:hint="eastAsia"/>
          <w:szCs w:val="21"/>
        </w:rPr>
        <w:t>头孢菌素</w:t>
      </w:r>
      <w:r>
        <w:rPr>
          <w:rFonts w:hint="eastAsia"/>
          <w:szCs w:val="21"/>
        </w:rPr>
        <w:t>抗生素</w:t>
      </w:r>
      <w:r w:rsidR="00AB3812">
        <w:rPr>
          <w:rFonts w:hint="eastAsia"/>
          <w:szCs w:val="21"/>
        </w:rPr>
        <w:t>类</w:t>
      </w:r>
      <w:r>
        <w:rPr>
          <w:rFonts w:hint="eastAsia"/>
          <w:szCs w:val="21"/>
        </w:rPr>
        <w:t>代表了世界范围内近</w:t>
      </w:r>
      <w:r>
        <w:rPr>
          <w:rFonts w:hint="eastAsia"/>
          <w:szCs w:val="21"/>
        </w:rPr>
        <w:t>60%</w:t>
      </w:r>
      <w:r>
        <w:rPr>
          <w:rFonts w:hint="eastAsia"/>
          <w:szCs w:val="21"/>
        </w:rPr>
        <w:t>的抗生素</w:t>
      </w:r>
      <w:r w:rsidR="00AB3812">
        <w:rPr>
          <w:rFonts w:hint="eastAsia"/>
          <w:szCs w:val="21"/>
        </w:rPr>
        <w:t>。这些抗生素含有一个硫原子，处于一个五元或者六元环中，附在一个四元</w:t>
      </w:r>
      <w:r w:rsidR="00AB3812">
        <w:rPr>
          <w:rFonts w:ascii="宋体" w:hAnsi="宋体" w:hint="eastAsia"/>
          <w:szCs w:val="21"/>
        </w:rPr>
        <w:t>ß-内酰胺环上。它们是由利用经选择的真菌或者链霉菌属菌物种的发酵过程产生的。</w:t>
      </w:r>
      <w:r w:rsidR="00AB3812">
        <w:rPr>
          <w:rFonts w:ascii="宋体" w:hAnsi="宋体" w:hint="eastAsia"/>
          <w:szCs w:val="21"/>
        </w:rPr>
        <w:t>产生</w:t>
      </w:r>
      <w:r w:rsidR="00AB3812">
        <w:rPr>
          <w:rFonts w:ascii="宋体" w:hAnsi="宋体" w:hint="eastAsia"/>
          <w:szCs w:val="21"/>
        </w:rPr>
        <w:t>衍生物最常用的两种方法：</w:t>
      </w:r>
    </w:p>
    <w:p w:rsidR="00AB3812" w:rsidRDefault="00AB3812" w:rsidP="00111B01">
      <w:pPr>
        <w:pStyle w:val="a3"/>
        <w:numPr>
          <w:ilvl w:val="0"/>
          <w:numId w:val="1"/>
        </w:numPr>
        <w:ind w:firstLineChars="0"/>
        <w:rPr>
          <w:rFonts w:ascii="宋体" w:hAnsi="宋体" w:hint="eastAsia"/>
          <w:szCs w:val="21"/>
        </w:rPr>
      </w:pPr>
      <w:r w:rsidRPr="00111B01">
        <w:rPr>
          <w:rFonts w:ascii="宋体" w:hAnsi="宋体" w:hint="eastAsia"/>
          <w:szCs w:val="21"/>
        </w:rPr>
        <w:t>生物合成过程：真菌或细菌通过基因工程产生一种新的衍生物，或者在发酵过程中</w:t>
      </w:r>
      <w:r w:rsidR="00111B01" w:rsidRPr="00111B01">
        <w:rPr>
          <w:rFonts w:ascii="宋体" w:hAnsi="宋体" w:hint="eastAsia"/>
          <w:szCs w:val="21"/>
        </w:rPr>
        <w:t>原料发生改动，产生生物合成的变体。</w:t>
      </w:r>
    </w:p>
    <w:p w:rsidR="00111B01" w:rsidRPr="00111B01" w:rsidRDefault="00111B01" w:rsidP="00111B01">
      <w:pPr>
        <w:pStyle w:val="a3"/>
        <w:numPr>
          <w:ilvl w:val="0"/>
          <w:numId w:val="1"/>
        </w:numPr>
        <w:ind w:firstLineChars="0"/>
        <w:rPr>
          <w:rFonts w:ascii="宋体" w:hAnsi="宋体" w:hint="eastAsia"/>
          <w:szCs w:val="21"/>
        </w:rPr>
      </w:pPr>
      <w:r w:rsidRPr="00111B01">
        <w:rPr>
          <w:rFonts w:hint="eastAsia"/>
          <w:szCs w:val="21"/>
        </w:rPr>
        <w:t>半合成过程：来自于生物合成过程的材料被转化成化学衍生物。盘尼西林衍生物是通过盘尼西林</w:t>
      </w:r>
      <w:r w:rsidRPr="00111B01">
        <w:rPr>
          <w:rFonts w:hint="eastAsia"/>
          <w:szCs w:val="21"/>
        </w:rPr>
        <w:t xml:space="preserve">G </w:t>
      </w:r>
      <w:r w:rsidRPr="00111B01">
        <w:rPr>
          <w:rFonts w:hint="eastAsia"/>
          <w:szCs w:val="21"/>
        </w:rPr>
        <w:t>或者</w:t>
      </w:r>
      <w:r w:rsidRPr="00111B01">
        <w:rPr>
          <w:rFonts w:hint="eastAsia"/>
          <w:szCs w:val="21"/>
        </w:rPr>
        <w:t>V</w:t>
      </w:r>
      <w:r w:rsidRPr="00111B01">
        <w:rPr>
          <w:rFonts w:hint="eastAsia"/>
          <w:szCs w:val="21"/>
        </w:rPr>
        <w:t>创造出来的，然而</w:t>
      </w:r>
      <w:r w:rsidRPr="00111B01">
        <w:rPr>
          <w:rFonts w:hint="eastAsia"/>
          <w:szCs w:val="21"/>
        </w:rPr>
        <w:t>头孢菌素</w:t>
      </w:r>
      <w:r w:rsidRPr="00111B01">
        <w:rPr>
          <w:rFonts w:hint="eastAsia"/>
          <w:szCs w:val="21"/>
        </w:rPr>
        <w:t>则是由</w:t>
      </w:r>
      <w:bookmarkStart w:id="2" w:name="OLE_LINK5"/>
      <w:bookmarkStart w:id="3" w:name="OLE_LINK6"/>
      <w:r w:rsidRPr="00111B01">
        <w:rPr>
          <w:rFonts w:hint="eastAsia"/>
          <w:szCs w:val="21"/>
        </w:rPr>
        <w:t>头孢菌素</w:t>
      </w:r>
      <w:bookmarkEnd w:id="2"/>
      <w:bookmarkEnd w:id="3"/>
      <w:r w:rsidRPr="00111B01">
        <w:rPr>
          <w:rFonts w:hint="eastAsia"/>
          <w:szCs w:val="21"/>
        </w:rPr>
        <w:t>C</w:t>
      </w:r>
      <w:r w:rsidRPr="00111B01">
        <w:rPr>
          <w:rFonts w:hint="eastAsia"/>
          <w:szCs w:val="21"/>
        </w:rPr>
        <w:t>或头孢素</w:t>
      </w:r>
      <w:r w:rsidRPr="00111B01">
        <w:rPr>
          <w:rFonts w:hint="eastAsia"/>
          <w:szCs w:val="21"/>
        </w:rPr>
        <w:t>C</w:t>
      </w:r>
      <w:r w:rsidRPr="00111B01">
        <w:rPr>
          <w:rFonts w:hint="eastAsia"/>
          <w:szCs w:val="21"/>
        </w:rPr>
        <w:t>创造出来的。</w:t>
      </w:r>
    </w:p>
    <w:p w:rsidR="00111B01" w:rsidRDefault="00111B01" w:rsidP="00111B01">
      <w:pPr>
        <w:rPr>
          <w:rFonts w:ascii="宋体" w:hAnsi="宋体" w:hint="eastAsia"/>
          <w:szCs w:val="21"/>
        </w:rPr>
      </w:pPr>
    </w:p>
    <w:p w:rsidR="00111B01" w:rsidRDefault="00626048" w:rsidP="00111B01">
      <w:pPr>
        <w:rPr>
          <w:rFonts w:ascii="宋体" w:hAnsi="宋体" w:hint="eastAsia"/>
          <w:szCs w:val="21"/>
        </w:rPr>
      </w:pPr>
      <w:r>
        <w:rPr>
          <w:rFonts w:ascii="宋体" w:hAnsi="宋体" w:hint="eastAsia"/>
          <w:szCs w:val="21"/>
        </w:rPr>
        <w:t>但是生物合成不会产生纯的抗生素。即使清理了</w:t>
      </w:r>
      <w:r w:rsidRPr="00626048">
        <w:rPr>
          <w:rFonts w:ascii="宋体" w:hAnsi="宋体" w:hint="eastAsia"/>
          <w:szCs w:val="21"/>
        </w:rPr>
        <w:t>发酵醪液</w:t>
      </w:r>
      <w:r>
        <w:rPr>
          <w:rFonts w:ascii="宋体" w:hAnsi="宋体" w:hint="eastAsia"/>
          <w:szCs w:val="21"/>
        </w:rPr>
        <w:t>之后，仍会有一些副反应产物。很多副产物与主要分析物有密切关系（Figure 1）。然而，理想产物是在半合成过程中产生的。盘尼西林V可以通过化学中间体被转化成阿莫西林，而且仅仅是结构上稍有不同（Figure 2）。相似的反应同样也会发生在头孢菌素衍生物的生产中。</w:t>
      </w:r>
      <w:r w:rsidR="005B6D48">
        <w:rPr>
          <w:rFonts w:ascii="宋体" w:hAnsi="宋体" w:hint="eastAsia"/>
          <w:szCs w:val="21"/>
        </w:rPr>
        <w:t>苯基环上缺少一个</w:t>
      </w:r>
      <w:r w:rsidR="005B6D48">
        <w:rPr>
          <w:rFonts w:ascii="宋体" w:hAnsi="宋体" w:hint="eastAsia"/>
          <w:szCs w:val="21"/>
        </w:rPr>
        <w:t>氢负离子</w:t>
      </w:r>
      <w:r w:rsidR="005B6D48">
        <w:rPr>
          <w:rFonts w:ascii="宋体" w:hAnsi="宋体" w:hint="eastAsia"/>
          <w:szCs w:val="21"/>
        </w:rPr>
        <w:t>是</w:t>
      </w:r>
      <w:bookmarkStart w:id="4" w:name="OLE_LINK7"/>
      <w:bookmarkStart w:id="5" w:name="OLE_LINK8"/>
      <w:r w:rsidR="005B6D48">
        <w:rPr>
          <w:rFonts w:ascii="宋体" w:hAnsi="宋体" w:hint="eastAsia"/>
          <w:szCs w:val="21"/>
        </w:rPr>
        <w:t>头孢拉啶</w:t>
      </w:r>
      <w:bookmarkEnd w:id="4"/>
      <w:bookmarkEnd w:id="5"/>
      <w:r w:rsidR="005B6D48">
        <w:rPr>
          <w:rFonts w:ascii="宋体" w:hAnsi="宋体" w:hint="eastAsia"/>
          <w:szCs w:val="21"/>
        </w:rPr>
        <w:t>与它的副产物</w:t>
      </w:r>
      <w:r w:rsidR="005B6D48" w:rsidRPr="005B6D48">
        <w:rPr>
          <w:rFonts w:ascii="宋体" w:hAnsi="宋体" w:hint="eastAsia"/>
          <w:szCs w:val="21"/>
        </w:rPr>
        <w:t>头孢氨苄</w:t>
      </w:r>
      <w:r w:rsidR="005B6D48">
        <w:rPr>
          <w:rFonts w:ascii="宋体" w:hAnsi="宋体" w:hint="eastAsia"/>
          <w:szCs w:val="21"/>
        </w:rPr>
        <w:t>唯一的结构差异（Figure 3）。半合成过程用于制备像</w:t>
      </w:r>
      <w:r w:rsidR="005B6D48">
        <w:rPr>
          <w:rFonts w:ascii="宋体" w:hAnsi="宋体" w:hint="eastAsia"/>
          <w:szCs w:val="21"/>
        </w:rPr>
        <w:t>头孢拉啶</w:t>
      </w:r>
      <w:r w:rsidR="005B6D48">
        <w:rPr>
          <w:rFonts w:ascii="宋体" w:hAnsi="宋体" w:hint="eastAsia"/>
          <w:szCs w:val="21"/>
        </w:rPr>
        <w:t>的衍生物。</w:t>
      </w:r>
    </w:p>
    <w:p w:rsidR="005B6D48" w:rsidRDefault="005B6D48" w:rsidP="00111B01">
      <w:pPr>
        <w:rPr>
          <w:rFonts w:ascii="宋体" w:hAnsi="宋体" w:hint="eastAsia"/>
          <w:szCs w:val="21"/>
        </w:rPr>
      </w:pPr>
    </w:p>
    <w:p w:rsidR="005B6D48" w:rsidRDefault="005B6D48" w:rsidP="00111B01">
      <w:pPr>
        <w:rPr>
          <w:rFonts w:ascii="宋体" w:hAnsi="宋体" w:hint="eastAsia"/>
          <w:szCs w:val="21"/>
        </w:rPr>
      </w:pPr>
      <w:r>
        <w:rPr>
          <w:rFonts w:ascii="宋体" w:hAnsi="宋体" w:hint="eastAsia"/>
          <w:szCs w:val="21"/>
        </w:rPr>
        <w:t>不幸的是，很多</w:t>
      </w:r>
      <w:bookmarkStart w:id="6" w:name="OLE_LINK9"/>
      <w:bookmarkStart w:id="7" w:name="OLE_LINK10"/>
      <w:r>
        <w:rPr>
          <w:rFonts w:ascii="宋体" w:hAnsi="宋体" w:hint="eastAsia"/>
          <w:szCs w:val="21"/>
        </w:rPr>
        <w:t>盘尼西林和头孢菌素类</w:t>
      </w:r>
      <w:bookmarkEnd w:id="6"/>
      <w:bookmarkEnd w:id="7"/>
      <w:r w:rsidR="00C412A1">
        <w:rPr>
          <w:rFonts w:ascii="宋体" w:hAnsi="宋体" w:hint="eastAsia"/>
          <w:szCs w:val="21"/>
        </w:rPr>
        <w:t>是对酸不稳定，</w:t>
      </w:r>
      <w:r w:rsidR="00C412A1">
        <w:rPr>
          <w:rFonts w:ascii="宋体" w:hAnsi="宋体" w:hint="eastAsia"/>
          <w:szCs w:val="21"/>
        </w:rPr>
        <w:t>以至于</w:t>
      </w:r>
      <w:r w:rsidR="00C412A1">
        <w:rPr>
          <w:rFonts w:ascii="宋体" w:hAnsi="宋体" w:hint="eastAsia"/>
          <w:szCs w:val="21"/>
        </w:rPr>
        <w:t>如果样品溶解在中性介质中，</w:t>
      </w:r>
      <w:r w:rsidR="00C412A1">
        <w:rPr>
          <w:rFonts w:ascii="宋体" w:hAnsi="宋体" w:hint="eastAsia"/>
          <w:szCs w:val="21"/>
        </w:rPr>
        <w:t>只能</w:t>
      </w:r>
      <w:r w:rsidR="00C412A1">
        <w:rPr>
          <w:rFonts w:ascii="宋体" w:hAnsi="宋体" w:hint="eastAsia"/>
          <w:szCs w:val="21"/>
        </w:rPr>
        <w:t>用液相色谱分析法来分析这些分子。而且在柱子中的分析时间会被延长，在一个非中性PH的流动相条件下，可能会导致分析物的降解。当</w:t>
      </w:r>
      <w:r w:rsidR="00E82A8B">
        <w:rPr>
          <w:rFonts w:ascii="宋体" w:hAnsi="宋体" w:hint="eastAsia"/>
          <w:szCs w:val="21"/>
        </w:rPr>
        <w:t>分析</w:t>
      </w:r>
      <w:r w:rsidR="00C412A1">
        <w:rPr>
          <w:rFonts w:ascii="宋体" w:hAnsi="宋体" w:hint="eastAsia"/>
          <w:szCs w:val="21"/>
        </w:rPr>
        <w:t>分析物的痕量</w:t>
      </w:r>
      <w:r w:rsidR="00E82A8B">
        <w:rPr>
          <w:rFonts w:ascii="宋体" w:hAnsi="宋体" w:hint="eastAsia"/>
          <w:szCs w:val="21"/>
        </w:rPr>
        <w:t>时</w:t>
      </w:r>
      <w:r w:rsidR="00C412A1">
        <w:rPr>
          <w:rFonts w:ascii="宋体" w:hAnsi="宋体" w:hint="eastAsia"/>
          <w:szCs w:val="21"/>
        </w:rPr>
        <w:t>，尤其是用LC-MS</w:t>
      </w:r>
      <w:r w:rsidR="00E82A8B">
        <w:rPr>
          <w:rFonts w:ascii="宋体" w:hAnsi="宋体" w:hint="eastAsia"/>
          <w:szCs w:val="21"/>
        </w:rPr>
        <w:t>进行分析</w:t>
      </w:r>
      <w:r w:rsidR="00C412A1">
        <w:rPr>
          <w:rFonts w:ascii="宋体" w:hAnsi="宋体" w:hint="eastAsia"/>
          <w:szCs w:val="21"/>
        </w:rPr>
        <w:t>，pH维持在7.4，对稳定性和准确定量</w:t>
      </w:r>
      <w:r w:rsidR="00E82A8B">
        <w:rPr>
          <w:rFonts w:ascii="宋体" w:hAnsi="宋体" w:hint="eastAsia"/>
          <w:szCs w:val="21"/>
        </w:rPr>
        <w:t>可能</w:t>
      </w:r>
      <w:r w:rsidR="00E82A8B">
        <w:rPr>
          <w:rFonts w:ascii="宋体" w:hAnsi="宋体" w:hint="eastAsia"/>
          <w:szCs w:val="21"/>
        </w:rPr>
        <w:t>会</w:t>
      </w:r>
      <w:r w:rsidR="00C412A1">
        <w:rPr>
          <w:rFonts w:ascii="宋体" w:hAnsi="宋体" w:hint="eastAsia"/>
          <w:szCs w:val="21"/>
        </w:rPr>
        <w:t>起到重要</w:t>
      </w:r>
      <w:r w:rsidR="00E82A8B">
        <w:rPr>
          <w:rFonts w:ascii="宋体" w:hAnsi="宋体" w:hint="eastAsia"/>
          <w:szCs w:val="21"/>
        </w:rPr>
        <w:t>的</w:t>
      </w:r>
      <w:r w:rsidR="00C412A1">
        <w:rPr>
          <w:rFonts w:ascii="宋体" w:hAnsi="宋体" w:hint="eastAsia"/>
          <w:szCs w:val="21"/>
        </w:rPr>
        <w:t>作用</w:t>
      </w:r>
      <w:r w:rsidR="00E82A8B">
        <w:rPr>
          <w:rFonts w:ascii="宋体" w:hAnsi="宋体" w:hint="eastAsia"/>
          <w:szCs w:val="21"/>
        </w:rPr>
        <w:t>。</w:t>
      </w:r>
    </w:p>
    <w:p w:rsidR="00E82A8B" w:rsidRDefault="00E82A8B" w:rsidP="00111B01">
      <w:pPr>
        <w:rPr>
          <w:rFonts w:ascii="宋体" w:hAnsi="宋体" w:hint="eastAsia"/>
          <w:szCs w:val="21"/>
        </w:rPr>
      </w:pPr>
    </w:p>
    <w:p w:rsidR="00E82A8B" w:rsidRDefault="00E82A8B" w:rsidP="00111B01">
      <w:pPr>
        <w:rPr>
          <w:rFonts w:ascii="宋体" w:hAnsi="宋体" w:hint="eastAsia"/>
          <w:szCs w:val="21"/>
        </w:rPr>
      </w:pPr>
    </w:p>
    <w:p w:rsidR="00E82A8B" w:rsidRPr="00E82A8B" w:rsidRDefault="00E82A8B" w:rsidP="00111B01">
      <w:pPr>
        <w:rPr>
          <w:rFonts w:ascii="宋体" w:hAnsi="宋体" w:hint="eastAsia"/>
          <w:b/>
          <w:szCs w:val="21"/>
        </w:rPr>
      </w:pPr>
      <w:r w:rsidRPr="00E82A8B">
        <w:rPr>
          <w:rFonts w:ascii="宋体" w:hAnsi="宋体" w:hint="eastAsia"/>
          <w:b/>
          <w:szCs w:val="21"/>
        </w:rPr>
        <w:t>分析讨论</w:t>
      </w:r>
    </w:p>
    <w:p w:rsidR="00E82A8B" w:rsidRDefault="00E82A8B" w:rsidP="00111B01">
      <w:pPr>
        <w:rPr>
          <w:rFonts w:ascii="宋体" w:hAnsi="宋体" w:hint="eastAsia"/>
          <w:szCs w:val="21"/>
        </w:rPr>
      </w:pPr>
      <w:r>
        <w:rPr>
          <w:rFonts w:ascii="宋体" w:hAnsi="宋体" w:hint="eastAsia"/>
          <w:szCs w:val="21"/>
        </w:rPr>
        <w:t xml:space="preserve">Restek </w:t>
      </w:r>
      <w:bookmarkStart w:id="8" w:name="OLE_LINK11"/>
      <w:bookmarkStart w:id="9" w:name="OLE_LINK12"/>
      <w:r>
        <w:rPr>
          <w:rFonts w:ascii="宋体" w:hAnsi="宋体" w:hint="eastAsia"/>
          <w:szCs w:val="21"/>
        </w:rPr>
        <w:t>Ultra IBD</w:t>
      </w:r>
      <w:bookmarkEnd w:id="8"/>
      <w:bookmarkEnd w:id="9"/>
      <w:r>
        <w:rPr>
          <w:rFonts w:ascii="宋体" w:hAnsi="宋体" w:hint="eastAsia"/>
          <w:szCs w:val="21"/>
        </w:rPr>
        <w:t>相在</w:t>
      </w:r>
      <w:r>
        <w:rPr>
          <w:rFonts w:ascii="宋体" w:hAnsi="宋体" w:hint="eastAsia"/>
          <w:szCs w:val="21"/>
        </w:rPr>
        <w:t>盘尼西林和头孢菌素类</w:t>
      </w:r>
      <w:r>
        <w:rPr>
          <w:rFonts w:ascii="宋体" w:hAnsi="宋体" w:hint="eastAsia"/>
          <w:szCs w:val="21"/>
        </w:rPr>
        <w:t>的LC-MS分析中，与C18柱相比，适应性更广。</w:t>
      </w:r>
      <w:r>
        <w:rPr>
          <w:rFonts w:ascii="宋体" w:hAnsi="宋体" w:hint="eastAsia"/>
          <w:szCs w:val="21"/>
        </w:rPr>
        <w:t>Ultra IBD</w:t>
      </w:r>
      <w:r>
        <w:rPr>
          <w:rFonts w:ascii="宋体" w:hAnsi="宋体" w:hint="eastAsia"/>
          <w:szCs w:val="21"/>
        </w:rPr>
        <w:t>柱可以在流动相中有高达45%有机溶剂的反向模式中保留</w:t>
      </w:r>
      <w:bookmarkStart w:id="10" w:name="OLE_LINK15"/>
      <w:bookmarkStart w:id="11" w:name="OLE_LINK16"/>
      <w:bookmarkStart w:id="12" w:name="OLE_LINK17"/>
      <w:r w:rsidRPr="00E82A8B">
        <w:rPr>
          <w:rFonts w:ascii="宋体" w:hAnsi="宋体" w:hint="eastAsia"/>
          <w:szCs w:val="21"/>
        </w:rPr>
        <w:t>头孢菌素II</w:t>
      </w:r>
      <w:bookmarkEnd w:id="10"/>
      <w:bookmarkEnd w:id="11"/>
      <w:bookmarkEnd w:id="12"/>
      <w:r>
        <w:rPr>
          <w:rFonts w:ascii="宋体" w:hAnsi="宋体" w:hint="eastAsia"/>
          <w:szCs w:val="21"/>
        </w:rPr>
        <w:t>。</w:t>
      </w:r>
      <w:r w:rsidRPr="00F3398D">
        <w:rPr>
          <w:rFonts w:ascii="宋体" w:hAnsi="宋体" w:hint="eastAsia"/>
          <w:color w:val="FF0000"/>
          <w:szCs w:val="21"/>
        </w:rPr>
        <w:t>传统的C18柱则会损失</w:t>
      </w:r>
      <w:r w:rsidR="00F3398D" w:rsidRPr="00F3398D">
        <w:rPr>
          <w:rFonts w:ascii="宋体" w:hAnsi="宋体" w:hint="eastAsia"/>
          <w:color w:val="FF0000"/>
          <w:szCs w:val="21"/>
        </w:rPr>
        <w:t>所以保留</w:t>
      </w:r>
      <w:r w:rsidR="00F3398D" w:rsidRPr="00F3398D">
        <w:rPr>
          <w:rFonts w:ascii="宋体" w:hAnsi="宋体" w:hint="eastAsia"/>
          <w:color w:val="FF0000"/>
          <w:szCs w:val="21"/>
        </w:rPr>
        <w:t>近35%的有机溶剂</w:t>
      </w:r>
      <w:r w:rsidR="00F3398D">
        <w:rPr>
          <w:rFonts w:ascii="宋体" w:hAnsi="宋体" w:hint="eastAsia"/>
          <w:color w:val="FF0000"/>
          <w:szCs w:val="21"/>
        </w:rPr>
        <w:t>（</w:t>
      </w:r>
      <w:r w:rsidR="00F3398D">
        <w:rPr>
          <w:rFonts w:cs="Minion Pro"/>
          <w:color w:val="000000"/>
          <w:sz w:val="19"/>
          <w:szCs w:val="19"/>
        </w:rPr>
        <w:t>A conventional C18 column loses all retention near 35% organic solvent.</w:t>
      </w:r>
      <w:r w:rsidR="00F3398D">
        <w:rPr>
          <w:rFonts w:ascii="宋体" w:hAnsi="宋体" w:hint="eastAsia"/>
          <w:color w:val="FF0000"/>
          <w:szCs w:val="21"/>
        </w:rPr>
        <w:t>）</w:t>
      </w:r>
      <w:r w:rsidR="00F3398D" w:rsidRPr="00F3398D">
        <w:rPr>
          <w:rFonts w:ascii="宋体" w:hAnsi="宋体" w:hint="eastAsia"/>
          <w:color w:val="FF0000"/>
          <w:szCs w:val="21"/>
        </w:rPr>
        <w:t>。</w:t>
      </w:r>
      <w:r w:rsidR="00F3398D" w:rsidRPr="00F3398D">
        <w:rPr>
          <w:rFonts w:ascii="宋体" w:hAnsi="宋体" w:hint="eastAsia"/>
          <w:szCs w:val="21"/>
        </w:rPr>
        <w:t>与</w:t>
      </w:r>
      <w:r w:rsidR="00F3398D">
        <w:rPr>
          <w:rFonts w:ascii="宋体" w:hAnsi="宋体" w:hint="eastAsia"/>
          <w:szCs w:val="21"/>
        </w:rPr>
        <w:t>C18柱不同的是，IBD可在</w:t>
      </w:r>
      <w:bookmarkStart w:id="13" w:name="OLE_LINK13"/>
      <w:bookmarkStart w:id="14" w:name="OLE_LINK14"/>
      <w:r w:rsidR="00F3398D">
        <w:rPr>
          <w:rFonts w:ascii="宋体" w:hAnsi="宋体" w:hint="eastAsia"/>
          <w:szCs w:val="21"/>
        </w:rPr>
        <w:t>HILIC模式中</w:t>
      </w:r>
      <w:bookmarkEnd w:id="13"/>
      <w:bookmarkEnd w:id="14"/>
      <w:r w:rsidR="00F3398D">
        <w:rPr>
          <w:rFonts w:ascii="宋体" w:hAnsi="宋体" w:hint="eastAsia"/>
          <w:szCs w:val="21"/>
        </w:rPr>
        <w:t>与拥有被改变了的功能团的分析物发生极性反应。</w:t>
      </w:r>
      <w:r w:rsidR="000939CC">
        <w:rPr>
          <w:rFonts w:ascii="宋体" w:hAnsi="宋体" w:hint="eastAsia"/>
          <w:szCs w:val="21"/>
        </w:rPr>
        <w:t>它能</w:t>
      </w:r>
      <w:r w:rsidR="000939CC">
        <w:rPr>
          <w:rFonts w:ascii="宋体" w:hAnsi="宋体" w:hint="eastAsia"/>
          <w:szCs w:val="21"/>
        </w:rPr>
        <w:t>在流动相中有机溶剂量超过50%的HILIC模式</w:t>
      </w:r>
      <w:r w:rsidR="000939CC">
        <w:rPr>
          <w:rFonts w:ascii="宋体" w:hAnsi="宋体" w:hint="eastAsia"/>
          <w:szCs w:val="21"/>
        </w:rPr>
        <w:t>中保留一种化合物，例如</w:t>
      </w:r>
      <w:r w:rsidR="000939CC" w:rsidRPr="00E82A8B">
        <w:rPr>
          <w:rFonts w:ascii="宋体" w:hAnsi="宋体" w:hint="eastAsia"/>
          <w:szCs w:val="21"/>
        </w:rPr>
        <w:t>头孢菌素II</w:t>
      </w:r>
      <w:r w:rsidR="000939CC">
        <w:rPr>
          <w:rFonts w:ascii="宋体" w:hAnsi="宋体" w:hint="eastAsia"/>
          <w:szCs w:val="21"/>
        </w:rPr>
        <w:t>，这可以提高LC-MS检测的灵敏度（Figure 4）。</w:t>
      </w:r>
    </w:p>
    <w:p w:rsidR="000939CC" w:rsidRDefault="000939CC" w:rsidP="00111B01">
      <w:pPr>
        <w:rPr>
          <w:rFonts w:ascii="宋体" w:hAnsi="宋体" w:hint="eastAsia"/>
          <w:szCs w:val="21"/>
        </w:rPr>
      </w:pPr>
    </w:p>
    <w:p w:rsidR="00111B01" w:rsidRDefault="000939CC" w:rsidP="00111B01">
      <w:pPr>
        <w:rPr>
          <w:rFonts w:ascii="宋体" w:hAnsi="宋体" w:hint="eastAsia"/>
          <w:szCs w:val="21"/>
        </w:rPr>
      </w:pPr>
      <w:r>
        <w:rPr>
          <w:rFonts w:ascii="宋体" w:hAnsi="宋体" w:hint="eastAsia"/>
          <w:szCs w:val="21"/>
        </w:rPr>
        <w:lastRenderedPageBreak/>
        <w:t>IBD柱也具有其他的色谱的好处。无论在反向还是HILIC模式（Figure 5）中，</w:t>
      </w:r>
      <w:bookmarkStart w:id="15" w:name="OLE_LINK18"/>
      <w:bookmarkStart w:id="16" w:name="OLE_LINK19"/>
      <w:r w:rsidRPr="00E82A8B">
        <w:rPr>
          <w:rFonts w:ascii="宋体" w:hAnsi="宋体" w:hint="eastAsia"/>
          <w:szCs w:val="21"/>
        </w:rPr>
        <w:t>头孢菌素II</w:t>
      </w:r>
      <w:bookmarkEnd w:id="15"/>
      <w:bookmarkEnd w:id="16"/>
      <w:r w:rsidR="00323414">
        <w:rPr>
          <w:rFonts w:ascii="宋体" w:hAnsi="宋体" w:hint="eastAsia"/>
          <w:szCs w:val="21"/>
        </w:rPr>
        <w:t>极好</w:t>
      </w:r>
      <w:bookmarkStart w:id="17" w:name="OLE_LINK20"/>
      <w:bookmarkStart w:id="18" w:name="OLE_LINK21"/>
      <w:r w:rsidR="00527A53">
        <w:rPr>
          <w:rFonts w:ascii="宋体" w:hAnsi="宋体" w:hint="eastAsia"/>
          <w:szCs w:val="21"/>
        </w:rPr>
        <w:t>的峰型，提高了灵敏度，改良了定量。而且，</w:t>
      </w:r>
      <w:r w:rsidR="00323414">
        <w:rPr>
          <w:rFonts w:ascii="宋体" w:hAnsi="宋体" w:hint="eastAsia"/>
          <w:szCs w:val="21"/>
        </w:rPr>
        <w:t>头孢菌素</w:t>
      </w:r>
      <w:bookmarkEnd w:id="17"/>
      <w:bookmarkEnd w:id="18"/>
      <w:r w:rsidR="00323414">
        <w:rPr>
          <w:rFonts w:ascii="宋体" w:hAnsi="宋体" w:hint="eastAsia"/>
          <w:szCs w:val="21"/>
        </w:rPr>
        <w:t>和</w:t>
      </w:r>
      <w:r w:rsidR="00323414" w:rsidRPr="00E82A8B">
        <w:rPr>
          <w:rFonts w:ascii="宋体" w:hAnsi="宋体" w:hint="eastAsia"/>
          <w:szCs w:val="21"/>
        </w:rPr>
        <w:t>头孢菌素II</w:t>
      </w:r>
      <w:r w:rsidR="00323414">
        <w:rPr>
          <w:rFonts w:ascii="宋体" w:hAnsi="宋体" w:hint="eastAsia"/>
          <w:szCs w:val="21"/>
        </w:rPr>
        <w:t>的保留基本上都不会受pH的影响。如果水解作用造成不利影响，这个在分析过程中，允许控制pH范围从2.5-8，以获得</w:t>
      </w:r>
      <w:r w:rsidR="00323414">
        <w:rPr>
          <w:rFonts w:ascii="宋体" w:hAnsi="宋体" w:hint="eastAsia"/>
          <w:szCs w:val="21"/>
        </w:rPr>
        <w:t>头孢菌素</w:t>
      </w:r>
      <w:r w:rsidR="00323414">
        <w:rPr>
          <w:rFonts w:ascii="宋体" w:hAnsi="宋体" w:hint="eastAsia"/>
          <w:szCs w:val="21"/>
        </w:rPr>
        <w:t>和盘尼西林的最佳稳定性。IBD柱</w:t>
      </w:r>
      <w:r w:rsidR="00527A53">
        <w:rPr>
          <w:rFonts w:ascii="宋体" w:hAnsi="宋体" w:hint="eastAsia"/>
          <w:szCs w:val="21"/>
        </w:rPr>
        <w:t>独特地混合了疏水性和极性的特征，能更好地密切相关的化合物。</w:t>
      </w:r>
    </w:p>
    <w:p w:rsidR="00527A53" w:rsidRDefault="00527A53" w:rsidP="00111B01">
      <w:pPr>
        <w:rPr>
          <w:rFonts w:ascii="宋体" w:hAnsi="宋体" w:hint="eastAsia"/>
          <w:szCs w:val="21"/>
        </w:rPr>
      </w:pPr>
    </w:p>
    <w:p w:rsidR="00527A53" w:rsidRDefault="00527A53" w:rsidP="00111B01">
      <w:pPr>
        <w:rPr>
          <w:rFonts w:ascii="宋体" w:hAnsi="宋体" w:hint="eastAsia"/>
          <w:szCs w:val="21"/>
        </w:rPr>
      </w:pPr>
    </w:p>
    <w:p w:rsidR="00527A53" w:rsidRDefault="00527A53" w:rsidP="00111B01">
      <w:pPr>
        <w:rPr>
          <w:rFonts w:ascii="宋体" w:hAnsi="宋体" w:hint="eastAsia"/>
          <w:b/>
          <w:szCs w:val="21"/>
        </w:rPr>
      </w:pPr>
      <w:r w:rsidRPr="00527A53">
        <w:rPr>
          <w:rFonts w:ascii="宋体" w:hAnsi="宋体" w:hint="eastAsia"/>
          <w:b/>
          <w:szCs w:val="21"/>
        </w:rPr>
        <w:t>总结：</w:t>
      </w:r>
    </w:p>
    <w:p w:rsidR="00527A53" w:rsidRDefault="00527A53" w:rsidP="00111B01">
      <w:pPr>
        <w:rPr>
          <w:rFonts w:ascii="宋体" w:hAnsi="宋体" w:hint="eastAsia"/>
          <w:szCs w:val="21"/>
        </w:rPr>
      </w:pPr>
      <w:r>
        <w:rPr>
          <w:rFonts w:ascii="宋体" w:hAnsi="宋体" w:hint="eastAsia"/>
          <w:szCs w:val="21"/>
        </w:rPr>
        <w:t>像</w:t>
      </w:r>
      <w:bookmarkStart w:id="19" w:name="OLE_LINK22"/>
      <w:bookmarkStart w:id="20" w:name="OLE_LINK23"/>
      <w:r>
        <w:rPr>
          <w:rFonts w:ascii="宋体" w:hAnsi="宋体" w:hint="eastAsia"/>
          <w:szCs w:val="21"/>
        </w:rPr>
        <w:t>头孢菌素和盘尼西林</w:t>
      </w:r>
      <w:bookmarkEnd w:id="19"/>
      <w:bookmarkEnd w:id="20"/>
      <w:r>
        <w:rPr>
          <w:rFonts w:ascii="宋体" w:hAnsi="宋体" w:hint="eastAsia"/>
          <w:szCs w:val="21"/>
        </w:rPr>
        <w:t>这类</w:t>
      </w:r>
      <w:r w:rsidRPr="00527A53">
        <w:rPr>
          <w:rFonts w:ascii="宋体" w:hAnsi="宋体" w:hint="eastAsia"/>
          <w:szCs w:val="21"/>
        </w:rPr>
        <w:t>紧密相关的</w:t>
      </w:r>
      <w:r>
        <w:rPr>
          <w:rFonts w:ascii="宋体" w:hAnsi="宋体" w:hint="eastAsia"/>
          <w:szCs w:val="21"/>
        </w:rPr>
        <w:t>化合物，要获得最佳的分离，可能会需要多于一种的相互作用。Restek IBD相仅仅使用简单的流动相就可提供那些相互作用。极好的峰型、加强的分离度和较宽的pH范围</w:t>
      </w:r>
      <w:r w:rsidR="00757C6C">
        <w:rPr>
          <w:rFonts w:ascii="宋体" w:hAnsi="宋体" w:hint="eastAsia"/>
          <w:szCs w:val="21"/>
        </w:rPr>
        <w:t>使之成为对用HPLC或LC-MS对</w:t>
      </w:r>
      <w:r w:rsidR="00757C6C">
        <w:rPr>
          <w:rFonts w:ascii="宋体" w:hAnsi="宋体" w:hint="eastAsia"/>
          <w:szCs w:val="21"/>
        </w:rPr>
        <w:t>盘尼西林</w:t>
      </w:r>
      <w:r w:rsidR="00757C6C">
        <w:rPr>
          <w:rFonts w:ascii="宋体" w:hAnsi="宋体" w:hint="eastAsia"/>
          <w:szCs w:val="21"/>
        </w:rPr>
        <w:t>衍生物和以</w:t>
      </w:r>
      <w:r w:rsidR="00757C6C">
        <w:rPr>
          <w:rFonts w:ascii="宋体" w:hAnsi="宋体" w:hint="eastAsia"/>
          <w:szCs w:val="21"/>
        </w:rPr>
        <w:t>头孢菌素</w:t>
      </w:r>
      <w:r w:rsidR="00757C6C">
        <w:rPr>
          <w:rFonts w:ascii="宋体" w:hAnsi="宋体" w:hint="eastAsia"/>
          <w:szCs w:val="21"/>
        </w:rPr>
        <w:t>为基础的抗生素进行分析的理想选择。</w:t>
      </w:r>
    </w:p>
    <w:p w:rsidR="00757C6C" w:rsidRDefault="00757C6C" w:rsidP="00111B01">
      <w:pPr>
        <w:rPr>
          <w:rFonts w:ascii="宋体" w:hAnsi="宋体" w:hint="eastAsia"/>
          <w:szCs w:val="21"/>
        </w:rPr>
      </w:pPr>
    </w:p>
    <w:p w:rsidR="00757C6C" w:rsidRDefault="00757C6C" w:rsidP="00111B01">
      <w:pPr>
        <w:rPr>
          <w:rFonts w:ascii="宋体" w:hAnsi="宋体" w:hint="eastAsia"/>
          <w:szCs w:val="21"/>
        </w:rPr>
      </w:pPr>
    </w:p>
    <w:p w:rsidR="00757C6C" w:rsidRDefault="00757C6C" w:rsidP="00111B01">
      <w:pPr>
        <w:rPr>
          <w:rFonts w:ascii="宋体" w:hAnsi="宋体" w:hint="eastAsia"/>
          <w:szCs w:val="21"/>
        </w:rPr>
      </w:pPr>
    </w:p>
    <w:p w:rsidR="00757C6C" w:rsidRDefault="00757C6C" w:rsidP="00111B01">
      <w:pPr>
        <w:rPr>
          <w:rFonts w:ascii="宋体" w:hAnsi="宋体" w:hint="eastAsia"/>
          <w:szCs w:val="21"/>
        </w:rPr>
      </w:pPr>
    </w:p>
    <w:p w:rsidR="00757C6C" w:rsidRDefault="00757C6C" w:rsidP="00111B01">
      <w:pPr>
        <w:rPr>
          <w:rFonts w:ascii="宋体" w:hAnsi="宋体" w:hint="eastAsia"/>
          <w:b/>
          <w:szCs w:val="21"/>
        </w:rPr>
      </w:pPr>
      <w:r w:rsidRPr="00757C6C">
        <w:rPr>
          <w:rFonts w:ascii="宋体" w:hAnsi="宋体"/>
          <w:b/>
          <w:szCs w:val="21"/>
        </w:rPr>
        <w:t xml:space="preserve">Ultra IBD </w:t>
      </w:r>
      <w:r w:rsidRPr="00757C6C">
        <w:rPr>
          <w:rFonts w:ascii="宋体" w:hAnsi="宋体" w:hint="eastAsia"/>
          <w:b/>
          <w:szCs w:val="21"/>
        </w:rPr>
        <w:t>柱</w:t>
      </w:r>
      <w:r>
        <w:rPr>
          <w:rFonts w:ascii="宋体" w:hAnsi="宋体" w:hint="eastAsia"/>
          <w:b/>
          <w:szCs w:val="21"/>
        </w:rPr>
        <w:t>（USP L68）</w:t>
      </w:r>
    </w:p>
    <w:p w:rsidR="00757C6C" w:rsidRDefault="00757C6C" w:rsidP="00111B01">
      <w:pPr>
        <w:rPr>
          <w:rFonts w:ascii="宋体" w:hAnsi="宋体" w:hint="eastAsia"/>
          <w:szCs w:val="21"/>
        </w:rPr>
      </w:pPr>
      <w:r>
        <w:rPr>
          <w:rFonts w:ascii="宋体" w:hAnsi="宋体" w:hint="eastAsia"/>
          <w:szCs w:val="21"/>
        </w:rPr>
        <w:t>色谱性能</w:t>
      </w:r>
    </w:p>
    <w:p w:rsidR="00757C6C" w:rsidRPr="00757C6C" w:rsidRDefault="00757C6C" w:rsidP="00111B01">
      <w:pPr>
        <w:rPr>
          <w:rFonts w:ascii="宋体" w:hAnsi="宋体" w:hint="eastAsia"/>
          <w:szCs w:val="21"/>
        </w:rPr>
      </w:pPr>
      <w:r>
        <w:rPr>
          <w:rFonts w:ascii="宋体" w:hAnsi="宋体" w:hint="eastAsia"/>
          <w:szCs w:val="21"/>
        </w:rPr>
        <w:t>Restek IBD柱是一种极性嵌入柱，表现为带有强氢键连接，很可能是目前为止适用性最广的柱子。</w:t>
      </w:r>
      <w:r>
        <w:rPr>
          <w:rFonts w:ascii="宋体" w:hAnsi="宋体" w:hint="eastAsia"/>
          <w:szCs w:val="21"/>
        </w:rPr>
        <w:t>这款柱子</w:t>
      </w:r>
      <w:r>
        <w:rPr>
          <w:rFonts w:ascii="宋体" w:hAnsi="宋体" w:hint="eastAsia"/>
          <w:szCs w:val="21"/>
        </w:rPr>
        <w:t>，带有独特的极性集团，甚至对酸类具有保留性和选择性。它</w:t>
      </w:r>
      <w:r w:rsidR="00375DF4">
        <w:rPr>
          <w:rFonts w:ascii="宋体" w:hAnsi="宋体" w:hint="eastAsia"/>
          <w:szCs w:val="21"/>
        </w:rPr>
        <w:t>的分离强碱的峰型对称。Restek IBD与100%水性流动相兼容，可以被用于反相货HILIC条件下，再高浓度的邮寄流动相中保留强极性的离子化合物。</w:t>
      </w:r>
      <w:bookmarkStart w:id="21" w:name="_GoBack"/>
      <w:bookmarkEnd w:id="21"/>
    </w:p>
    <w:sectPr w:rsidR="00757C6C" w:rsidRPr="00757C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Minion Pro">
    <w:altName w:val="Minion Pro"/>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338EF"/>
    <w:multiLevelType w:val="hybridMultilevel"/>
    <w:tmpl w:val="0B563F14"/>
    <w:lvl w:ilvl="0" w:tplc="4814B4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B17"/>
    <w:rsid w:val="000939CC"/>
    <w:rsid w:val="00111B01"/>
    <w:rsid w:val="002D2E55"/>
    <w:rsid w:val="00323414"/>
    <w:rsid w:val="00375DF4"/>
    <w:rsid w:val="00402B17"/>
    <w:rsid w:val="00527A53"/>
    <w:rsid w:val="005B6D48"/>
    <w:rsid w:val="00626048"/>
    <w:rsid w:val="00757C6C"/>
    <w:rsid w:val="0089086B"/>
    <w:rsid w:val="009801B1"/>
    <w:rsid w:val="00AB3812"/>
    <w:rsid w:val="00B9733C"/>
    <w:rsid w:val="00C412A1"/>
    <w:rsid w:val="00E82A8B"/>
    <w:rsid w:val="00F3398D"/>
    <w:rsid w:val="00F56B35"/>
    <w:rsid w:val="00F61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B01"/>
    <w:pPr>
      <w:ind w:firstLineChars="200" w:firstLine="420"/>
    </w:pPr>
  </w:style>
  <w:style w:type="paragraph" w:customStyle="1" w:styleId="Default">
    <w:name w:val="Default"/>
    <w:rsid w:val="00111B01"/>
    <w:pPr>
      <w:widowControl w:val="0"/>
      <w:autoSpaceDE w:val="0"/>
      <w:autoSpaceDN w:val="0"/>
      <w:adjustRightInd w:val="0"/>
    </w:pPr>
    <w:rPr>
      <w:rFonts w:ascii="Minion Pro" w:eastAsia="Minion Pro" w:cs="Minion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B01"/>
    <w:pPr>
      <w:ind w:firstLineChars="200" w:firstLine="420"/>
    </w:pPr>
  </w:style>
  <w:style w:type="paragraph" w:customStyle="1" w:styleId="Default">
    <w:name w:val="Default"/>
    <w:rsid w:val="00111B01"/>
    <w:pPr>
      <w:widowControl w:val="0"/>
      <w:autoSpaceDE w:val="0"/>
      <w:autoSpaceDN w:val="0"/>
      <w:adjustRightInd w:val="0"/>
    </w:pPr>
    <w:rPr>
      <w:rFonts w:ascii="Minion Pro" w:eastAsia="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279</Words>
  <Characters>1592</Characters>
  <Application>Microsoft Office Word</Application>
  <DocSecurity>0</DocSecurity>
  <Lines>13</Lines>
  <Paragraphs>3</Paragraphs>
  <ScaleCrop>false</ScaleCrop>
  <Company>微软中国</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2014-12-25T06:10:00Z</dcterms:created>
  <dcterms:modified xsi:type="dcterms:W3CDTF">2014-12-25T09:56:00Z</dcterms:modified>
</cp:coreProperties>
</file>